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835" w:rsidRDefault="00EE6835" w:rsidP="00EE6835">
      <w:pPr>
        <w:pStyle w:val="ConsPlusNormal"/>
        <w:jc w:val="right"/>
        <w:rPr>
          <w:rFonts w:ascii="Times New Roman" w:hAnsi="Times New Roman" w:cs="Times New Roman"/>
          <w:sz w:val="22"/>
          <w:szCs w:val="22"/>
        </w:rPr>
      </w:pPr>
    </w:p>
    <w:p w:rsidR="00EE6835" w:rsidRDefault="00EE6835" w:rsidP="00EE6835">
      <w:pPr>
        <w:pStyle w:val="ConsPlusNormal"/>
        <w:jc w:val="right"/>
        <w:rPr>
          <w:rFonts w:ascii="Times New Roman" w:hAnsi="Times New Roman" w:cs="Times New Roman"/>
          <w:sz w:val="24"/>
          <w:szCs w:val="24"/>
        </w:rPr>
      </w:pPr>
      <w:r>
        <w:rPr>
          <w:rFonts w:ascii="Times New Roman" w:hAnsi="Times New Roman" w:cs="Times New Roman"/>
          <w:sz w:val="24"/>
          <w:szCs w:val="24"/>
        </w:rPr>
        <w:t>Приложение к приказу</w:t>
      </w:r>
    </w:p>
    <w:p w:rsidR="00EE6835" w:rsidRDefault="00EE6835" w:rsidP="00EE6835">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№___________________</w:t>
      </w:r>
    </w:p>
    <w:p w:rsidR="00EE6835" w:rsidRDefault="00EE6835" w:rsidP="00EE6835">
      <w:pPr>
        <w:pStyle w:val="ConsPlusNormal"/>
        <w:jc w:val="right"/>
        <w:rPr>
          <w:rFonts w:ascii="Times New Roman" w:hAnsi="Times New Roman" w:cs="Times New Roman"/>
          <w:sz w:val="24"/>
          <w:szCs w:val="24"/>
        </w:rPr>
      </w:pPr>
      <w:r>
        <w:rPr>
          <w:rFonts w:ascii="Times New Roman" w:hAnsi="Times New Roman" w:cs="Times New Roman"/>
          <w:sz w:val="24"/>
          <w:szCs w:val="24"/>
        </w:rPr>
        <w:t>от ____________ 2017г.</w:t>
      </w:r>
    </w:p>
    <w:p w:rsidR="00EE6835" w:rsidRDefault="00EE6835" w:rsidP="00EE6835">
      <w:pPr>
        <w:pStyle w:val="ConsPlusNormal"/>
        <w:jc w:val="right"/>
        <w:rPr>
          <w:rFonts w:ascii="Times New Roman" w:hAnsi="Times New Roman" w:cs="Times New Roman"/>
          <w:sz w:val="24"/>
          <w:szCs w:val="24"/>
        </w:rPr>
      </w:pPr>
    </w:p>
    <w:p w:rsidR="00EE6835" w:rsidRDefault="00EE6835" w:rsidP="00EE6835">
      <w:pPr>
        <w:pStyle w:val="ConsPlusNormal"/>
        <w:jc w:val="right"/>
        <w:rPr>
          <w:rFonts w:ascii="Times New Roman" w:hAnsi="Times New Roman" w:cs="Times New Roman"/>
          <w:sz w:val="24"/>
          <w:szCs w:val="24"/>
        </w:rPr>
      </w:pPr>
    </w:p>
    <w:p w:rsidR="00EE6835" w:rsidRDefault="00EE6835" w:rsidP="00EE6835">
      <w:pPr>
        <w:pStyle w:val="ConsPlusNormal"/>
        <w:jc w:val="right"/>
        <w:rPr>
          <w:rFonts w:ascii="Times New Roman" w:hAnsi="Times New Roman" w:cs="Times New Roman"/>
          <w:sz w:val="24"/>
          <w:szCs w:val="24"/>
        </w:rPr>
      </w:pPr>
      <w:r>
        <w:rPr>
          <w:rFonts w:ascii="Times New Roman" w:hAnsi="Times New Roman" w:cs="Times New Roman"/>
          <w:sz w:val="24"/>
          <w:szCs w:val="24"/>
        </w:rPr>
        <w:t>Утверждаю:</w:t>
      </w:r>
    </w:p>
    <w:p w:rsidR="00EE6835" w:rsidRDefault="00EE6835" w:rsidP="00EE6835">
      <w:pPr>
        <w:pStyle w:val="ConsPlusNormal"/>
        <w:jc w:val="right"/>
        <w:rPr>
          <w:rFonts w:ascii="Times New Roman" w:hAnsi="Times New Roman" w:cs="Times New Roman"/>
          <w:sz w:val="24"/>
          <w:szCs w:val="24"/>
        </w:rPr>
      </w:pPr>
      <w:r>
        <w:rPr>
          <w:rFonts w:ascii="Times New Roman" w:hAnsi="Times New Roman" w:cs="Times New Roman"/>
          <w:sz w:val="24"/>
          <w:szCs w:val="24"/>
        </w:rPr>
        <w:t>Главный врач</w:t>
      </w:r>
    </w:p>
    <w:p w:rsidR="00EE6835" w:rsidRDefault="00EE6835" w:rsidP="00EE6835">
      <w:pPr>
        <w:pStyle w:val="ConsPlusNormal"/>
        <w:jc w:val="right"/>
        <w:rPr>
          <w:rFonts w:ascii="Times New Roman" w:hAnsi="Times New Roman" w:cs="Times New Roman"/>
          <w:sz w:val="24"/>
          <w:szCs w:val="24"/>
        </w:rPr>
      </w:pPr>
      <w:r>
        <w:rPr>
          <w:rFonts w:ascii="Times New Roman" w:hAnsi="Times New Roman" w:cs="Times New Roman"/>
          <w:sz w:val="24"/>
          <w:szCs w:val="24"/>
        </w:rPr>
        <w:t>_________М.С. Ждакаев</w:t>
      </w:r>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jc w:val="center"/>
        <w:rPr>
          <w:rFonts w:ascii="Times New Roman" w:hAnsi="Times New Roman" w:cs="Times New Roman"/>
          <w:b/>
          <w:bCs/>
          <w:sz w:val="24"/>
          <w:szCs w:val="24"/>
        </w:rPr>
      </w:pPr>
      <w:bookmarkStart w:id="0" w:name="Par28"/>
      <w:bookmarkEnd w:id="0"/>
      <w:r>
        <w:rPr>
          <w:rFonts w:ascii="Times New Roman" w:hAnsi="Times New Roman" w:cs="Times New Roman"/>
          <w:b/>
          <w:bCs/>
          <w:sz w:val="24"/>
          <w:szCs w:val="24"/>
        </w:rPr>
        <w:t>ПРАВИЛА</w:t>
      </w:r>
    </w:p>
    <w:p w:rsidR="00EE6835" w:rsidRDefault="00EE6835" w:rsidP="00EE6835">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 xml:space="preserve">ПРЕДОСТАВЛЕНИЯ  </w:t>
      </w:r>
      <w:proofErr w:type="gramStart"/>
      <w:r>
        <w:rPr>
          <w:rFonts w:ascii="Times New Roman" w:hAnsi="Times New Roman" w:cs="Times New Roman"/>
          <w:b/>
          <w:bCs/>
          <w:sz w:val="24"/>
          <w:szCs w:val="24"/>
        </w:rPr>
        <w:t>ПЛАТНЫХ</w:t>
      </w:r>
      <w:proofErr w:type="gramEnd"/>
    </w:p>
    <w:p w:rsidR="00EE6835" w:rsidRDefault="00EE6835" w:rsidP="00EE6835">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МЕДИЦИНСКИХ УСЛУГ</w:t>
      </w:r>
    </w:p>
    <w:p w:rsidR="00EE6835" w:rsidRDefault="00EE6835" w:rsidP="00EE6835">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 xml:space="preserve">в Государственном  бюджетном учреждении здравоохранения  Пермского края </w:t>
      </w:r>
    </w:p>
    <w:p w:rsidR="00EE6835" w:rsidRDefault="00EE6835" w:rsidP="00EE6835">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 xml:space="preserve">«Клинический </w:t>
      </w:r>
      <w:proofErr w:type="spellStart"/>
      <w:r>
        <w:rPr>
          <w:rFonts w:ascii="Times New Roman" w:hAnsi="Times New Roman" w:cs="Times New Roman"/>
          <w:b/>
          <w:bCs/>
          <w:sz w:val="24"/>
          <w:szCs w:val="24"/>
        </w:rPr>
        <w:t>фтизиопульмонологический</w:t>
      </w:r>
      <w:proofErr w:type="spellEnd"/>
      <w:r>
        <w:rPr>
          <w:rFonts w:ascii="Times New Roman" w:hAnsi="Times New Roman" w:cs="Times New Roman"/>
          <w:b/>
          <w:bCs/>
          <w:sz w:val="24"/>
          <w:szCs w:val="24"/>
        </w:rPr>
        <w:t xml:space="preserve"> медицинский центр» </w:t>
      </w:r>
    </w:p>
    <w:p w:rsidR="00EE6835" w:rsidRDefault="00EE6835" w:rsidP="00EE6835">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ГБУЗ ПК «КФМЦ»</w:t>
      </w:r>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I. Общие положения</w:t>
      </w:r>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Настоящие Правила определяют порядок и условия предоставления  в Государственном бюджетном учреждении здравоохранения Пермского края «Клинический </w:t>
      </w:r>
      <w:proofErr w:type="spellStart"/>
      <w:r>
        <w:rPr>
          <w:rFonts w:ascii="Times New Roman" w:hAnsi="Times New Roman" w:cs="Times New Roman"/>
          <w:sz w:val="24"/>
          <w:szCs w:val="24"/>
        </w:rPr>
        <w:t>фтизиопульмонологический</w:t>
      </w:r>
      <w:proofErr w:type="spellEnd"/>
      <w:r>
        <w:rPr>
          <w:rFonts w:ascii="Times New Roman" w:hAnsi="Times New Roman" w:cs="Times New Roman"/>
          <w:sz w:val="24"/>
          <w:szCs w:val="24"/>
        </w:rPr>
        <w:t xml:space="preserve"> медицинский центр»   (далее-медицинская организация)  гражданам платных медицинских услуг.</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Для целей настоящих Правил используются следующие основные понятия:</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"платные медицинские услуги" - медицинские услуги, предоставляемые на возмездной основе за счет личных средств граждан, средств юридических лиц и иных средств на основании договоров, в том числе договоров добровольного медицинского страхования (далее - договор)</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потребитель" - физическое лицо, имеющее намерение получить либо получающее платные медицинские услуги лично в соответствии с договором. Потребитель, получающий платные медицинские услуги, является пациентом, на которого распространяется действие Федерального </w:t>
      </w:r>
      <w:hyperlink r:id="rId5" w:tooltip="Федеральный закон от 21.11.2011 N 323-ФЗ (ред. от 25.06.2012) &quot;Об основах охраны здоровья граждан в Российской Федерации&quot;{КонсультантПлюс}" w:history="1">
        <w:r>
          <w:rPr>
            <w:rStyle w:val="a3"/>
            <w:rFonts w:ascii="Times New Roman" w:hAnsi="Times New Roman" w:cs="Times New Roman"/>
            <w:color w:val="auto"/>
            <w:sz w:val="24"/>
            <w:szCs w:val="24"/>
            <w:u w:val="none"/>
          </w:rPr>
          <w:t>закона</w:t>
        </w:r>
      </w:hyperlink>
      <w:r>
        <w:rPr>
          <w:rFonts w:ascii="Times New Roman" w:hAnsi="Times New Roman" w:cs="Times New Roman"/>
          <w:sz w:val="24"/>
          <w:szCs w:val="24"/>
        </w:rPr>
        <w:t xml:space="preserve"> "Об основах охраны здоровья граждан в Российской Федерации";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"заказчик" - физическое (юридическое) лицо, имеющее намерение заказать (приобрести) либо заказывающее (приобретающее) платные медицинские услуги в соответствии с договором в пользу потребителя;</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"исполнитель" - медицинская организация, предоставляющая платные медицинские услуги потребителям.</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Понятие "медицинская организация" употребляется в настоящих Правилах в значении, определенном в Федеральном </w:t>
      </w:r>
      <w:hyperlink r:id="rId6" w:tooltip="Федеральный закон от 21.11.2011 N 323-ФЗ (ред. от 25.06.2012) &quot;Об основах охраны здоровья граждан в Российской Федерации&quot;{КонсультантПлюс}" w:history="1">
        <w:r>
          <w:rPr>
            <w:rStyle w:val="a3"/>
            <w:rFonts w:ascii="Times New Roman" w:hAnsi="Times New Roman" w:cs="Times New Roman"/>
            <w:color w:val="auto"/>
            <w:sz w:val="24"/>
            <w:szCs w:val="24"/>
            <w:u w:val="none"/>
          </w:rPr>
          <w:t>законе</w:t>
        </w:r>
      </w:hyperlink>
      <w:r>
        <w:rPr>
          <w:rFonts w:ascii="Times New Roman" w:hAnsi="Times New Roman" w:cs="Times New Roman"/>
          <w:sz w:val="24"/>
          <w:szCs w:val="24"/>
        </w:rPr>
        <w:t xml:space="preserve"> "Об основах охраны здоровья граждан в Российской Федерации".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 Платные медицинские услуги предоставляются медицинской организацией на основании </w:t>
      </w:r>
      <w:hyperlink r:id="rId7" w:tooltip="Постановление Правительства РФ от 16.04.2012 N 291 (ред. от 17.01.2013)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 w:history="1">
        <w:r>
          <w:rPr>
            <w:rStyle w:val="a3"/>
            <w:rFonts w:ascii="Times New Roman" w:hAnsi="Times New Roman" w:cs="Times New Roman"/>
            <w:color w:val="auto"/>
            <w:sz w:val="24"/>
            <w:szCs w:val="24"/>
            <w:u w:val="none"/>
          </w:rPr>
          <w:t>перечня</w:t>
        </w:r>
      </w:hyperlink>
      <w:r>
        <w:rPr>
          <w:rFonts w:ascii="Times New Roman" w:hAnsi="Times New Roman" w:cs="Times New Roman"/>
          <w:sz w:val="24"/>
          <w:szCs w:val="24"/>
        </w:rPr>
        <w:t xml:space="preserve"> работ (услуг), составляющих медицинскую деятельность и указанных в лицензии на осуществление медицинской деятельности, выданной в установленном </w:t>
      </w:r>
      <w:hyperlink r:id="rId8" w:tooltip="Постановление Правительства РФ от 16.04.2012 N 291 (ред. от 17.01.2013)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 w:history="1">
        <w:r>
          <w:rPr>
            <w:rStyle w:val="a3"/>
            <w:rFonts w:ascii="Times New Roman" w:hAnsi="Times New Roman" w:cs="Times New Roman"/>
            <w:color w:val="auto"/>
            <w:sz w:val="24"/>
            <w:szCs w:val="24"/>
            <w:u w:val="none"/>
          </w:rPr>
          <w:t>порядке</w:t>
        </w:r>
      </w:hyperlink>
      <w:r>
        <w:rPr>
          <w:rFonts w:ascii="Times New Roman" w:hAnsi="Times New Roman" w:cs="Times New Roman"/>
          <w:sz w:val="24"/>
          <w:szCs w:val="24"/>
        </w:rPr>
        <w:t>.</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 Требования к платным медицинским услугам, в том числе к их объему и срокам оказания, определяются по соглашению сторон договора, если федеральными законами, иными нормативными правовыми актами Российской Федерации не предусмотрены другие требования.</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 Настоящие Правила в наглядной и доступной форме доводятся исполнителем до сведения потребителя (заказчика).</w:t>
      </w:r>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II. Условия предоставления платных медицинских услуг</w:t>
      </w:r>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6. При заключении договора потребителю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w:t>
      </w:r>
      <w:hyperlink r:id="rId9" w:tooltip="Постановление Правительства РФ от 22.10.2012 N 1074 &quot;О программе государственных гарантий бесплатного оказания гражданам медицинской помощи на 2013 год и на плановый период 2014 и 2015 годов&quot;{КонсультантПлюс}" w:history="1">
        <w:r>
          <w:rPr>
            <w:rStyle w:val="a3"/>
            <w:rFonts w:ascii="Times New Roman" w:hAnsi="Times New Roman" w:cs="Times New Roman"/>
            <w:color w:val="auto"/>
            <w:sz w:val="24"/>
            <w:szCs w:val="24"/>
            <w:u w:val="none"/>
          </w:rPr>
          <w:t>программы</w:t>
        </w:r>
      </w:hyperlink>
      <w:r>
        <w:rPr>
          <w:rFonts w:ascii="Times New Roman" w:hAnsi="Times New Roman" w:cs="Times New Roman"/>
          <w:sz w:val="24"/>
          <w:szCs w:val="24"/>
        </w:rP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(далее - соответственно программа, территориальная программа).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Отказ потребителя от заключения договора не может быть причиной уменьшения видов и </w:t>
      </w:r>
      <w:r>
        <w:rPr>
          <w:rFonts w:ascii="Times New Roman" w:hAnsi="Times New Roman" w:cs="Times New Roman"/>
          <w:sz w:val="24"/>
          <w:szCs w:val="24"/>
        </w:rPr>
        <w:lastRenderedPageBreak/>
        <w:t>объемов медицинской помощи, предоставляемых такому потребителю без взимания платы в рамках программы и территориальной программы.</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 Медицинская организация, участвующая в реализации программы и территориальной программы, имеют право предоставлять платные медицинские услуги: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 на иных условиях, чем предусмотрено программой, территориальными программами и (или) целевыми программами, по желанию потребителя (заказчика), включая в том числе:</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установление индивидуального поста медицинского наблюдения при лечении в условиях стационара;</w:t>
      </w:r>
    </w:p>
    <w:p w:rsidR="00EE6835" w:rsidRDefault="00EE6835" w:rsidP="00EE6835">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применение лекарственных препаратов, не входящих в </w:t>
      </w:r>
      <w:hyperlink r:id="rId10" w:tooltip="Распоряжение Правительства РФ от 07.12.2011 N 2199-р (с изм. от 30.07.2012) &lt;Об утверждении перечня жизненно необходимых и важнейших лекарственных препаратов на 2012 год&gt;{КонсультантПлюс}" w:history="1">
        <w:r>
          <w:rPr>
            <w:rStyle w:val="a3"/>
            <w:rFonts w:ascii="Times New Roman" w:hAnsi="Times New Roman" w:cs="Times New Roman"/>
            <w:color w:val="auto"/>
            <w:sz w:val="24"/>
            <w:szCs w:val="24"/>
            <w:u w:val="none"/>
          </w:rPr>
          <w:t>перечень</w:t>
        </w:r>
      </w:hyperlink>
      <w:r>
        <w:rPr>
          <w:rFonts w:ascii="Times New Roman" w:hAnsi="Times New Roman" w:cs="Times New Roman"/>
          <w:sz w:val="24"/>
          <w:szCs w:val="24"/>
        </w:rPr>
        <w:t xml:space="preserve"> жизненно необходимых и важнейших лекарственных препаратов, если их назначение и применение не обусловлено жизненными показаниями или заменой из-за индивидуальной непереносимости лекарственных препаратов, входящих в указанный перечень, а также применение медицинских изделий, лечебного питания, в том числе специализированных продуктов лечебного питания, не предусмотренных стандартами медицинской помощи;</w:t>
      </w:r>
      <w:proofErr w:type="gramEnd"/>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 при предоставлении медицинских услуг анонимно, за исключением случаев, предусмотренных законодательством Российской Федерации;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г) при самостоятельном обращении за получением медицинских услуг, за исключением случаев и порядка, предусмотренных </w:t>
      </w:r>
      <w:hyperlink r:id="rId11" w:tooltip="Федеральный закон от 21.11.2011 N 323-ФЗ (ред. от 25.06.2012) &quot;Об основах охраны здоровья граждан в Российской Федерации&quot;{КонсультантПлюс}" w:history="1">
        <w:r>
          <w:rPr>
            <w:rStyle w:val="a3"/>
            <w:rFonts w:ascii="Times New Roman" w:hAnsi="Times New Roman" w:cs="Times New Roman"/>
            <w:color w:val="auto"/>
            <w:sz w:val="24"/>
            <w:szCs w:val="24"/>
            <w:u w:val="none"/>
          </w:rPr>
          <w:t>статьей 21</w:t>
        </w:r>
      </w:hyperlink>
      <w:r>
        <w:rPr>
          <w:rFonts w:ascii="Times New Roman" w:hAnsi="Times New Roman" w:cs="Times New Roman"/>
          <w:sz w:val="24"/>
          <w:szCs w:val="24"/>
        </w:rPr>
        <w:t xml:space="preserve"> Федерального закона "Об основах охраны здоровья граждан в Российской Федерации", и случаев оказания скорой, в том числе скорой специализированной, медицинской помощи и медицинской помощи, оказываемой в неотложной или экстренной форме.</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 Порядок определения цен (тарифов) на медицинские услуги, предоставляемые медицинской организацией, являющейся бюджетным государственным учреждением, устанавливается органами, осуществляющими функции и полномочия учредителей (Министерством здравоохранения Пермского края).</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9. При предоставлении платных медицинских услуг должны соблюдаться </w:t>
      </w:r>
      <w:hyperlink r:id="rId12" w:tooltip="Справочная информация: &quot;Порядки оказания медицинской помощи и стандарты медицинской помощи&quot; (Материал подготовлен специалистами КонсультантПлюс){КонсультантПлюс}" w:history="1">
        <w:r>
          <w:rPr>
            <w:rStyle w:val="a3"/>
            <w:rFonts w:ascii="Times New Roman" w:hAnsi="Times New Roman" w:cs="Times New Roman"/>
            <w:color w:val="auto"/>
            <w:sz w:val="24"/>
            <w:szCs w:val="24"/>
            <w:u w:val="none"/>
          </w:rPr>
          <w:t>порядки</w:t>
        </w:r>
      </w:hyperlink>
      <w:r>
        <w:rPr>
          <w:rFonts w:ascii="Times New Roman" w:hAnsi="Times New Roman" w:cs="Times New Roman"/>
          <w:sz w:val="24"/>
          <w:szCs w:val="24"/>
        </w:rPr>
        <w:t xml:space="preserve"> оказания медицинской помощи, утвержденные Министерством здравоохранения Российской Федерации.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 Платные медицинские услуги могут предоставляться в полном объеме стандарта медицинской помощи, утвержденного Министерством здравоохранения Российской Федерации, либо по просьбе потребителя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xml:space="preserve">III. Информация об исполнителе и </w:t>
      </w:r>
      <w:proofErr w:type="gramStart"/>
      <w:r>
        <w:rPr>
          <w:rFonts w:ascii="Times New Roman" w:hAnsi="Times New Roman" w:cs="Times New Roman"/>
          <w:sz w:val="24"/>
          <w:szCs w:val="24"/>
        </w:rPr>
        <w:t>предоставляемых</w:t>
      </w:r>
      <w:proofErr w:type="gramEnd"/>
    </w:p>
    <w:p w:rsidR="00EE6835" w:rsidRDefault="00EE6835" w:rsidP="00EE6835">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им медицинских </w:t>
      </w:r>
      <w:proofErr w:type="gramStart"/>
      <w:r>
        <w:rPr>
          <w:rFonts w:ascii="Times New Roman" w:hAnsi="Times New Roman" w:cs="Times New Roman"/>
          <w:sz w:val="24"/>
          <w:szCs w:val="24"/>
        </w:rPr>
        <w:t>услугах</w:t>
      </w:r>
      <w:proofErr w:type="gramEnd"/>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 Исполнитель обязан предоставить посредством размещения на сайте медицинской организации в информационно-телекоммуникационной сети "Интернет", а также на информационных стендах (стойках) медицинской организации информацию, содержащую следующие сведения:</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 наименование и фирменное наименование;</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 адрес места нахождения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органа, осуществившего государственную регистрацию;</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сведения о лицензии на осуществление медицинской деятельности (номер и дата регистрации, перечень работ (услуг), составляющих медицинскую деятельность медицинской организации в соответствии с лицензией, наименование, адрес места нахождения и телефон выдавшего ее лицензирующего органа);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г) перечень платных медицинских услуг с указанием цен в рублях, сведения об условиях, порядке, форме предоставления медицинских услуг и порядке их оплаты;</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 порядок и условия предоставления медицинской помощи в соответствии с программой и территориальной программой;</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е) сведения о медицинских работниках, участвующих в предоставлении платных медицинских услуг, об уровне их профессионального образования и квалификации;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ж) режим работы медицинской организации, график работы медицинских работников, участвующих в предоставлении платных медицинских услуг;</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 адреса и телефоны органа исполнительной власти субъекта Российской Федерации в сфере охраны здоровья граждан, территориального органа Федеральной службы по надзору в сфере здравоохранения и территориального органа Федеральной службы по надзору в сфере защиты прав потребителей и благополучия человека.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 Информация, размещенная на информационных стендах (стойках), должна быть доступна неограниченному кругу лиц в течение всего рабочего времени медицинской организации, предоставляющей платные медицинские услуги. Информационные стенды (стойки) располагаются в доступном для посетителей месте и оформляются таким образом, чтобы можно было свободно ознакомиться с размещенной на них информацией.</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 Исполнитель предоставляет для ознакомления по требованию потребителя и (или) заказчика: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 копию учредительного документа медицинской организации - юридического лица, положение о ее филиале (отделении, другом территориально обособленном структурном подразделении), участвующем в предоставлении платных медицинских услуг;</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 копию лицензии на осуществление медицинской деятельности с приложением перечня работ (услуг), составляющих медицинскую деятельность медицинской организации в соответствии с лицензией.</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14. При заключении договора по требованию потребителя и (или) заказчика им должна предоставляться в доступной форме информация о платных медицинских услугах, содержащая следующие сведения:</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 порядки оказания медицинской помощи и стандарты медицинской помощи, применяемые при предоставлении платных медицинских услуг;</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 информация о конкретном медицинском работнике, предоставляющем соответствующую платную медицинскую услугу (его профессиональном образовании и квалификации);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информация о методах оказания медицинской помощи, связанных с ними рисках, возможных видах медицинского вмешательства, их последствиях и ожидаемых результатах оказания медицинской помощи;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г) другие сведения, относящиеся к предмету договора.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15. </w:t>
      </w:r>
      <w:proofErr w:type="gramStart"/>
      <w:r>
        <w:rPr>
          <w:rFonts w:ascii="Times New Roman" w:hAnsi="Times New Roman" w:cs="Times New Roman"/>
          <w:sz w:val="24"/>
          <w:szCs w:val="24"/>
        </w:rPr>
        <w:t>До заключения договора исполнитель в письменной форме уведомляет потребителя (заказчика) о том, что несоблюдение указаний (рекомендаций) исполнителя (медицинского работника, предоставляющего платную медицинскую услугу), в том числе назначенного режима лечения, могут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потребителя.</w:t>
      </w:r>
      <w:proofErr w:type="gramEnd"/>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IV. Порядок заключения договора и оплаты медицинских услуг</w:t>
      </w:r>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16. Договор заключается потребителем (заказчиком) и исполнителем в письменной форме.</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 Договор должен содержать:</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 сведения об исполнителе:</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наименование  медицинской организации - юридического лица, адрес места нахождения, данные документа, подтверждающего факт внесения сведений о юридическом лице в Единый государственный реестр юридических лиц, с указанием органа, осуществившего государственную регистрацию;</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номер лицензии на осуществление медицинской деятельности, дата ее регистрации с указанием перечня работ (услуг), составляющих медицинскую деятельность медицинской организации в соответствии с лицензией, наименование, адрес места нахождения и телефон выдавшего ее лицензирующего органа;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 фамилию, имя и отчество (если имеется), адрес места жительства и телефон потребителя (</w:t>
      </w:r>
      <w:hyperlink r:id="rId13" w:tooltip="Справочная информация: &quot;Законные представители&quot; (Материал подготовлен специалистами КонсультантПлюс){КонсультантПлюс}" w:history="1">
        <w:r>
          <w:rPr>
            <w:rStyle w:val="a3"/>
            <w:rFonts w:ascii="Times New Roman" w:hAnsi="Times New Roman" w:cs="Times New Roman"/>
            <w:color w:val="auto"/>
            <w:sz w:val="24"/>
            <w:szCs w:val="24"/>
            <w:u w:val="none"/>
          </w:rPr>
          <w:t>законного представителя</w:t>
        </w:r>
      </w:hyperlink>
      <w:r>
        <w:rPr>
          <w:rFonts w:ascii="Times New Roman" w:hAnsi="Times New Roman" w:cs="Times New Roman"/>
          <w:sz w:val="24"/>
          <w:szCs w:val="24"/>
        </w:rPr>
        <w:t xml:space="preserve"> потребителя);</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фамилию, имя и отчество (если имеется), адрес места жительства и телефон заказчика - физического лица;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наименование и адрес места нахождения заказчика - юридического лица;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в) перечень платных медицинских услуг, предоставляемых в соответствии с договором;</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г) стоимость платных медицинских услуг, сроки и порядок их оплаты;</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 условия и сроки предоставления платных медицинских услуг;</w:t>
      </w:r>
    </w:p>
    <w:p w:rsidR="00EE6835" w:rsidRDefault="00EE6835" w:rsidP="00EE6835">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е) должность, фамилию, имя, отчество (если имеется) лица, заключающего договор от имени исполнителя, и его подпись, фамилию, имя, отчество (если имеется) потребителя (заказчика) и его подпись.</w:t>
      </w:r>
      <w:proofErr w:type="gramEnd"/>
      <w:r>
        <w:rPr>
          <w:rFonts w:ascii="Times New Roman" w:hAnsi="Times New Roman" w:cs="Times New Roman"/>
          <w:sz w:val="24"/>
          <w:szCs w:val="24"/>
        </w:rPr>
        <w:t xml:space="preserve"> В случае если заказчик является юридическим лицом, указывается должность лица, заключающего договор от имени заказчика;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ж) ответственность сторон за невыполнение условий договора;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 порядок изменения и расторжения договора;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и) иные условия, определяемые по соглашению сторон.</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18. Договор составляется в 3 экземплярах, один из которых находится у исполнителя, второй - у заказчика, третий - у потребителя. В случае если договор заключается потребителем и исполнителем, он составляется в 2 экземплярах.</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19. На предоставление платных медицинских услуг может быть составлена смета (калькуляция). Ее составление по требованию потребителя (заказчика) или исполнителя является обязательным, при этом она является неотъемлемой частью договора.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20. В случае если при предоставлении платных медицинских услуг требуется предоставление на возмездной основе дополнительных медицинских услуг, не предусмотренных договором, исполнитель обязан предупредить об этом потребителя (заказчика).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Без согласия потребителя (заказчика) исполнитель не вправе предоставлять дополнительные медицинские услуги на возмездной основе.</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21. В случае если при предоставлении платных медицинских услуг потребуется предоставление дополнительных медицинских услуг по экстренным показаниям для устранения угрозы жизни потребителя при внезапных острых заболеваниях, состояниях, обострениях хронических заболеваний, такие медицинские услуги оказываются без взимания платы в соответствии с Федеральным </w:t>
      </w:r>
      <w:hyperlink r:id="rId14" w:tooltip="Федеральный закон от 21.11.2011 N 323-ФЗ (ред. от 25.06.2012) &quot;Об основах охраны здоровья граждан в Российской Федерации&quot;{КонсультантПлюс}" w:history="1">
        <w:r>
          <w:rPr>
            <w:rStyle w:val="a3"/>
            <w:rFonts w:ascii="Times New Roman" w:hAnsi="Times New Roman" w:cs="Times New Roman"/>
            <w:color w:val="auto"/>
            <w:sz w:val="24"/>
            <w:szCs w:val="24"/>
            <w:u w:val="none"/>
          </w:rPr>
          <w:t>законом</w:t>
        </w:r>
      </w:hyperlink>
      <w:r>
        <w:rPr>
          <w:rFonts w:ascii="Times New Roman" w:hAnsi="Times New Roman" w:cs="Times New Roman"/>
          <w:sz w:val="24"/>
          <w:szCs w:val="24"/>
        </w:rPr>
        <w:t xml:space="preserve"> "Об основах охраны здоровья граждан в Российской Федерации".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22. В случае отказа потребителя после заключения договора от получения медицинских услуг договор расторгается. Исполнитель информирует потребителя (заказчика) о расторжении договора по инициативе потребителя, при этом потребитель (заказчик) оплачивает исполнителю фактически понесенные исполнителем расходы, связанные с исполнением обязательств по договору.</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23. Потребитель (заказчик) обязан оплатить предоставленную исполнителем медицинскую услугу в сроки и в порядке, которые определены договором.</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24. Потребителю (заказчику) в соответствии с законодательством Российской Федерации выдается документ, подтверждающий произведенную оплату предоставленных медицинских услуг (контрольно-кассовый чек, квитанция или иной бланк строгой отчетности (документ установленного образца)).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25. Исполнителем после исполнения договора выдаются потребителю (</w:t>
      </w:r>
      <w:hyperlink r:id="rId15" w:tooltip="Справочная информация: &quot;Законные представители&quot; (Материал подготовлен специалистами КонсультантПлюс){КонсультантПлюс}" w:history="1">
        <w:r>
          <w:rPr>
            <w:rStyle w:val="a3"/>
            <w:rFonts w:ascii="Times New Roman" w:hAnsi="Times New Roman" w:cs="Times New Roman"/>
            <w:color w:val="auto"/>
            <w:sz w:val="24"/>
            <w:szCs w:val="24"/>
            <w:u w:val="none"/>
          </w:rPr>
          <w:t>законному представителю</w:t>
        </w:r>
      </w:hyperlink>
      <w:r>
        <w:rPr>
          <w:rFonts w:ascii="Times New Roman" w:hAnsi="Times New Roman" w:cs="Times New Roman"/>
          <w:sz w:val="24"/>
          <w:szCs w:val="24"/>
        </w:rPr>
        <w:t xml:space="preserve"> потребителя) медицинские документы (копии медицинских документов, выписки из медицинских документов), отражающие состояние его здоровья после получения платных медицинских услуг.</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26. Заключение договора добровольного медицинского страхования и оплата медицинских услуг, предоставляемых в соответствии с указанным договором, осуществляются в соответствии с Гражданским </w:t>
      </w:r>
      <w:hyperlink r:id="rId16" w:tooltip="&quot;Гражданский кодекс Российской Федерации (часть первая)&quot; от 30.11.1994 N 51-ФЗ (ред. от 11.02.2013) (с изм. и доп., вступающими в силу с 01.03.2013){КонсультантПлюс}" w:history="1">
        <w:r>
          <w:rPr>
            <w:rStyle w:val="a3"/>
            <w:rFonts w:ascii="Times New Roman" w:hAnsi="Times New Roman" w:cs="Times New Roman"/>
            <w:color w:val="auto"/>
            <w:sz w:val="24"/>
            <w:szCs w:val="24"/>
            <w:u w:val="none"/>
          </w:rPr>
          <w:t>кодексом</w:t>
        </w:r>
      </w:hyperlink>
      <w:r>
        <w:rPr>
          <w:rFonts w:ascii="Times New Roman" w:hAnsi="Times New Roman" w:cs="Times New Roman"/>
          <w:sz w:val="24"/>
          <w:szCs w:val="24"/>
        </w:rPr>
        <w:t xml:space="preserve"> Российской Федерации и </w:t>
      </w:r>
      <w:hyperlink r:id="rId17" w:tooltip="Закон РФ от 27.11.1992 N 4015-1 (ред. от 25.12.2012) &quot;Об организации страхового дела в Российской Федерации&quot;{КонсультантПлюс}" w:history="1">
        <w:r>
          <w:rPr>
            <w:rStyle w:val="a3"/>
            <w:rFonts w:ascii="Times New Roman" w:hAnsi="Times New Roman" w:cs="Times New Roman"/>
            <w:color w:val="auto"/>
            <w:sz w:val="24"/>
            <w:szCs w:val="24"/>
            <w:u w:val="none"/>
          </w:rPr>
          <w:t>Законом</w:t>
        </w:r>
      </w:hyperlink>
      <w:r>
        <w:rPr>
          <w:rFonts w:ascii="Times New Roman" w:hAnsi="Times New Roman" w:cs="Times New Roman"/>
          <w:sz w:val="24"/>
          <w:szCs w:val="24"/>
        </w:rPr>
        <w:t xml:space="preserve"> Российской Федерации "Об организации страхового дела в Российской Федерации".</w:t>
      </w:r>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V. Порядок предоставления платных медицинских услуг</w:t>
      </w:r>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27. Исполнитель предоставляет платные медицинские услуги, качество которых должно соответствовать условиям договора, а при отсутствии в договоре условий об их качестве - требованиям, предъявляемым к услугам соответствующего вида.</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случае если федеральным законом, иными нормативными правовыми актами Российской Федерации предусмотрены обязательные требования к качеству медицинских услуг, качество предоставляемых платных медицинских услуг должно соответствовать этим требованиям.</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28. Платные медицинские услуги предоставляются при наличии информированного </w:t>
      </w:r>
      <w:r>
        <w:rPr>
          <w:rFonts w:ascii="Times New Roman" w:hAnsi="Times New Roman" w:cs="Times New Roman"/>
          <w:sz w:val="24"/>
          <w:szCs w:val="24"/>
        </w:rPr>
        <w:lastRenderedPageBreak/>
        <w:t xml:space="preserve">добровольного согласия потребителя (законного представителя потребителя), данного в порядке, установленном </w:t>
      </w:r>
      <w:hyperlink r:id="rId18" w:tooltip="Федеральный закон от 21.11.2011 N 323-ФЗ (ред. от 25.06.2012) &quot;Об основах охраны здоровья граждан в Российской Федерации&quot;{КонсультантПлюс}" w:history="1">
        <w:r>
          <w:rPr>
            <w:rStyle w:val="a3"/>
            <w:rFonts w:ascii="Times New Roman" w:hAnsi="Times New Roman" w:cs="Times New Roman"/>
            <w:color w:val="auto"/>
            <w:sz w:val="24"/>
            <w:szCs w:val="24"/>
            <w:u w:val="none"/>
          </w:rPr>
          <w:t>законодательством</w:t>
        </w:r>
      </w:hyperlink>
      <w:r>
        <w:rPr>
          <w:rFonts w:ascii="Times New Roman" w:hAnsi="Times New Roman" w:cs="Times New Roman"/>
          <w:sz w:val="24"/>
          <w:szCs w:val="24"/>
        </w:rPr>
        <w:t xml:space="preserve"> Российской Федерации об охране здоровья граждан.</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29. Исполнитель предоставляет потребителю (</w:t>
      </w:r>
      <w:hyperlink r:id="rId19" w:tooltip="Справочная информация: &quot;Законные представители&quot; (Материал подготовлен специалистами КонсультантПлюс){КонсультантПлюс}" w:history="1">
        <w:r>
          <w:rPr>
            <w:rStyle w:val="a3"/>
            <w:rFonts w:ascii="Times New Roman" w:hAnsi="Times New Roman" w:cs="Times New Roman"/>
            <w:color w:val="auto"/>
            <w:sz w:val="24"/>
            <w:szCs w:val="24"/>
            <w:u w:val="none"/>
          </w:rPr>
          <w:t>законному представителю</w:t>
        </w:r>
      </w:hyperlink>
      <w:r>
        <w:rPr>
          <w:rFonts w:ascii="Times New Roman" w:hAnsi="Times New Roman" w:cs="Times New Roman"/>
          <w:sz w:val="24"/>
          <w:szCs w:val="24"/>
        </w:rPr>
        <w:t xml:space="preserve"> потребителя) по его требованию и в доступной для него форме информацию:</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 состоянии его здоровья, включая сведения о результатах обследования, диагнозе, методах лечения, связанном с ними риске, возможных вариантах и последствиях медицинского вмешательства, ожидаемых результатах лечения;</w:t>
      </w:r>
    </w:p>
    <w:p w:rsidR="00EE6835" w:rsidRDefault="00EE6835" w:rsidP="00EE6835">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об используемых при предоставлении платных медицинских услуг лекарственных препаратах и медицинских изделиях, в том числе о сроках их годности (гарантийных сроках), показаниях (противопоказаниях) к применению.</w:t>
      </w:r>
      <w:proofErr w:type="gramEnd"/>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30. Исполнитель обязан при оказании платных медицинских услуг соблюдать установленные законодательством Российской Федерации требования к оформлению и ведению медицинской документации и учетных и отчетных статистических форм, порядку и срокам их представления.</w:t>
      </w:r>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VI. Ответственность исполнителя и контроль</w:t>
      </w:r>
    </w:p>
    <w:p w:rsidR="00EE6835" w:rsidRDefault="00EE6835" w:rsidP="00EE6835">
      <w:pPr>
        <w:pStyle w:val="ConsPlusNormal"/>
        <w:jc w:val="center"/>
        <w:rPr>
          <w:rFonts w:ascii="Times New Roman" w:hAnsi="Times New Roman" w:cs="Times New Roman"/>
          <w:sz w:val="24"/>
          <w:szCs w:val="24"/>
        </w:rPr>
      </w:pPr>
      <w:r>
        <w:rPr>
          <w:rFonts w:ascii="Times New Roman" w:hAnsi="Times New Roman" w:cs="Times New Roman"/>
          <w:sz w:val="24"/>
          <w:szCs w:val="24"/>
        </w:rPr>
        <w:t>за предоставлением платных медицинских услуг</w:t>
      </w:r>
    </w:p>
    <w:p w:rsidR="00EE6835" w:rsidRDefault="00EE6835" w:rsidP="00EE6835">
      <w:pPr>
        <w:pStyle w:val="ConsPlusNormal"/>
        <w:jc w:val="center"/>
        <w:rPr>
          <w:rFonts w:ascii="Times New Roman" w:hAnsi="Times New Roman" w:cs="Times New Roman"/>
          <w:sz w:val="24"/>
          <w:szCs w:val="24"/>
        </w:rPr>
      </w:pP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31. За неисполнение либо ненадлежащее исполнение обязательств по договору исполнитель несет ответственность, предусмотренную законодательством Российской Федерации.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 Вред, причиненный жизни или здоровью пациента в результате предоставления некачественной платной медицинской услуги, подлежит возмещению исполнителем в соответствии с законодательством Российской Федерации.</w:t>
      </w:r>
    </w:p>
    <w:p w:rsidR="00EE6835" w:rsidRDefault="00EE6835" w:rsidP="00EE68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33.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настоящих Правил осуществляет администрация учреждения и вышестоящие контролируемые органы.</w:t>
      </w:r>
    </w:p>
    <w:p w:rsidR="00DE153B" w:rsidRDefault="00DE153B">
      <w:bookmarkStart w:id="1" w:name="_GoBack"/>
      <w:bookmarkEnd w:id="1"/>
    </w:p>
    <w:sectPr w:rsidR="00DE153B" w:rsidSect="0047478F">
      <w:pgSz w:w="11906" w:h="16838"/>
      <w:pgMar w:top="340" w:right="567" w:bottom="34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835"/>
    <w:rsid w:val="0047478F"/>
    <w:rsid w:val="00DE153B"/>
    <w:rsid w:val="00EE68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E6835"/>
    <w:rPr>
      <w:color w:val="0000FF" w:themeColor="hyperlink"/>
      <w:u w:val="single"/>
    </w:rPr>
  </w:style>
  <w:style w:type="paragraph" w:customStyle="1" w:styleId="ConsPlusNormal">
    <w:name w:val="ConsPlusNormal"/>
    <w:uiPriority w:val="99"/>
    <w:rsid w:val="00EE6835"/>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E6835"/>
    <w:rPr>
      <w:color w:val="0000FF" w:themeColor="hyperlink"/>
      <w:u w:val="single"/>
    </w:rPr>
  </w:style>
  <w:style w:type="paragraph" w:customStyle="1" w:styleId="ConsPlusNormal">
    <w:name w:val="ConsPlusNormal"/>
    <w:uiPriority w:val="99"/>
    <w:rsid w:val="00EE6835"/>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22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A88ABDBF42C0E8DF7483364ECE2C667E8CBA955CF13F4C6FBC5CF626972F85173EC332E2A2D3250VCk2K" TargetMode="External"/><Relationship Id="rId13" Type="http://schemas.openxmlformats.org/officeDocument/2006/relationships/hyperlink" Target="consultantplus://offline/ref=5A88ABDBF42C0E8DF7483364ECE2C667E0C6AE53C61DA9CCF39CC3606E7DA74674A53F2F2A2D32V5k5K" TargetMode="External"/><Relationship Id="rId18" Type="http://schemas.openxmlformats.org/officeDocument/2006/relationships/hyperlink" Target="consultantplus://offline/ref=5A88ABDBF42C0E8DF7483364ECE2C667E8CCA953C21EF4C6FBC5CF626972F85173EC332E2A2D3054VCk6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5A88ABDBF42C0E8DF7483364ECE2C667E8CBA955CF13F4C6FBC5CF626972F85173EC332E2A2D3256VCkDK" TargetMode="External"/><Relationship Id="rId12" Type="http://schemas.openxmlformats.org/officeDocument/2006/relationships/hyperlink" Target="consultantplus://offline/ref=5A88ABDBF42C0E8DF7483364ECE2C667E8CBA952C617F4C6FBC5CF626972F85173EC332E2A2D3251VCk7K" TargetMode="External"/><Relationship Id="rId17" Type="http://schemas.openxmlformats.org/officeDocument/2006/relationships/hyperlink" Target="consultantplus://offline/ref=5A88ABDBF42C0E8DF7483364ECE2C667E8CCA152CE10F4C6FBC5CF6269V7k2K" TargetMode="External"/><Relationship Id="rId2" Type="http://schemas.microsoft.com/office/2007/relationships/stylesWithEffects" Target="stylesWithEffects.xml"/><Relationship Id="rId16" Type="http://schemas.openxmlformats.org/officeDocument/2006/relationships/hyperlink" Target="consultantplus://offline/ref=5A88ABDBF42C0E8DF7483364ECE2C667E8CBA851C013F4C6FBC5CF6269V7k2K"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5A88ABDBF42C0E8DF7483364ECE2C667E8CCA953C21EF4C6FBC5CF626972F85173EC332E2A2D3253VCkCK" TargetMode="External"/><Relationship Id="rId11" Type="http://schemas.openxmlformats.org/officeDocument/2006/relationships/hyperlink" Target="consultantplus://offline/ref=5A88ABDBF42C0E8DF7483364ECE2C667E8CCA953C21EF4C6FBC5CF626972F85173EC332E2A2D3056VCk7K" TargetMode="External"/><Relationship Id="rId5" Type="http://schemas.openxmlformats.org/officeDocument/2006/relationships/hyperlink" Target="consultantplus://offline/ref=5A88ABDBF42C0E8DF7483364ECE2C667E8CCA953C21EF4C6FBC5CF6269V7k2K" TargetMode="External"/><Relationship Id="rId15" Type="http://schemas.openxmlformats.org/officeDocument/2006/relationships/hyperlink" Target="consultantplus://offline/ref=5A88ABDBF42C0E8DF7483364ECE2C667E0C6AE53C61DA9CCF39CC3606E7DA74674A53F2F2A2D32V5k5K" TargetMode="External"/><Relationship Id="rId10" Type="http://schemas.openxmlformats.org/officeDocument/2006/relationships/hyperlink" Target="consultantplus://offline/ref=5A88ABDBF42C0E8DF7483364ECE2C667E8CDAB57CE17F4C6FBC5CF626972F85173EC332E2A2D3251VCk2K" TargetMode="External"/><Relationship Id="rId19" Type="http://schemas.openxmlformats.org/officeDocument/2006/relationships/hyperlink" Target="consultantplus://offline/ref=5A88ABDBF42C0E8DF7483364ECE2C667E0C6AE53C61DA9CCF39CC3606E7DA74674A53F2F2A2D32V5k5K" TargetMode="External"/><Relationship Id="rId4" Type="http://schemas.openxmlformats.org/officeDocument/2006/relationships/webSettings" Target="webSettings.xml"/><Relationship Id="rId9" Type="http://schemas.openxmlformats.org/officeDocument/2006/relationships/hyperlink" Target="consultantplus://offline/ref=5A88ABDBF42C0E8DF7483364ECE2C667E8CCAE5CC417F4C6FBC5CF626972F85173EC332E2A2D3250VCk1K" TargetMode="External"/><Relationship Id="rId14" Type="http://schemas.openxmlformats.org/officeDocument/2006/relationships/hyperlink" Target="consultantplus://offline/ref=5A88ABDBF42C0E8DF7483364ECE2C667E8CCA953C21EF4C6FBC5CF6269V7k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3037</Words>
  <Characters>17317</Characters>
  <Application>Microsoft Office Word</Application>
  <DocSecurity>0</DocSecurity>
  <Lines>144</Lines>
  <Paragraphs>40</Paragraphs>
  <ScaleCrop>false</ScaleCrop>
  <Company/>
  <LinksUpToDate>false</LinksUpToDate>
  <CharactersWithSpaces>20314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2</cp:lastModifiedBy>
  <cp:revision>1</cp:revision>
  <dcterms:created xsi:type="dcterms:W3CDTF">2017-04-19T05:02:00Z</dcterms:created>
  <dcterms:modified xsi:type="dcterms:W3CDTF">2017-04-19T05:03:00Z</dcterms:modified>
</cp:coreProperties>
</file>